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line style="position:absolute;mso-position-horizontal-relative:page;mso-position-vertical-relative:paragraph;z-index:15728640" from="53.519039pt,21.720955pt" to="571.558788pt,21.720955pt" stroked="true" strokeweight="1.4388pt" strokecolor="#000000">
            <v:stroke dashstyle="solid"/>
            <w10:wrap type="none"/>
          </v:line>
        </w:pict>
      </w:r>
      <w:r>
        <w:rPr/>
        <w:t>Cuenta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/>
        <w:t>Pérdidas</w:t>
      </w:r>
      <w:r>
        <w:rPr>
          <w:spacing w:val="10"/>
        </w:rPr>
        <w:t> </w:t>
      </w:r>
      <w:r>
        <w:rPr/>
        <w:t>y</w:t>
      </w:r>
      <w:r>
        <w:rPr>
          <w:spacing w:val="2"/>
        </w:rPr>
        <w:t> </w:t>
      </w:r>
      <w:r>
        <w:rPr/>
        <w:t>Ganancias</w:t>
      </w:r>
    </w:p>
    <w:p>
      <w:pPr>
        <w:spacing w:after="0"/>
        <w:sectPr>
          <w:type w:val="continuous"/>
          <w:pgSz w:w="11900" w:h="16840"/>
          <w:pgMar w:top="640" w:bottom="280" w:left="900" w:right="540"/>
        </w:sectPr>
      </w:pPr>
    </w:p>
    <w:p>
      <w:pPr>
        <w:pStyle w:val="BodyText"/>
        <w:spacing w:before="128"/>
        <w:ind w:left="583"/>
      </w:pPr>
      <w:r>
        <w:rPr/>
        <w:t>Empresa</w:t>
      </w:r>
    </w:p>
    <w:p>
      <w:pPr>
        <w:spacing w:before="118"/>
        <w:ind w:left="171" w:right="0" w:firstLine="0"/>
        <w:jc w:val="left"/>
        <w:rPr>
          <w:sz w:val="18"/>
        </w:rPr>
      </w:pPr>
      <w:r>
        <w:rPr/>
        <w:br w:type="column"/>
      </w:r>
      <w:r>
        <w:rPr>
          <w:spacing w:val="-1"/>
          <w:sz w:val="18"/>
        </w:rPr>
        <w:t>00301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-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ASOC.GRUPO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ACCION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RURAL</w:t>
      </w:r>
      <w:r>
        <w:rPr>
          <w:spacing w:val="-11"/>
          <w:sz w:val="18"/>
        </w:rPr>
        <w:t> </w:t>
      </w:r>
      <w:r>
        <w:rPr>
          <w:sz w:val="18"/>
        </w:rPr>
        <w:t>TENERIFE</w:t>
      </w:r>
    </w:p>
    <w:p>
      <w:pPr>
        <w:tabs>
          <w:tab w:pos="4159" w:val="right" w:leader="none"/>
        </w:tabs>
        <w:spacing w:before="127"/>
        <w:ind w:left="1055" w:right="0" w:firstLine="0"/>
        <w:jc w:val="left"/>
        <w:rPr>
          <w:sz w:val="18"/>
        </w:rPr>
      </w:pPr>
      <w:r>
        <w:rPr/>
        <w:br w:type="column"/>
      </w:r>
      <w:r>
        <w:rPr>
          <w:rFonts w:ascii="Arial" w:hAnsi="Arial"/>
          <w:b/>
          <w:sz w:val="20"/>
        </w:rPr>
        <w:t>Página</w:t>
        <w:tab/>
      </w:r>
      <w:r>
        <w:rPr>
          <w:position w:val="2"/>
          <w:sz w:val="18"/>
        </w:rPr>
        <w:t>1</w:t>
      </w:r>
    </w:p>
    <w:p>
      <w:pPr>
        <w:tabs>
          <w:tab w:pos="3237" w:val="left" w:leader="none"/>
        </w:tabs>
        <w:spacing w:before="44"/>
        <w:ind w:left="583" w:right="0" w:firstLine="0"/>
        <w:jc w:val="left"/>
        <w:rPr>
          <w:sz w:val="18"/>
        </w:rPr>
      </w:pPr>
      <w:r>
        <w:rPr>
          <w:rFonts w:ascii="Arial"/>
          <w:b/>
          <w:sz w:val="20"/>
        </w:rPr>
        <w:t>Fecha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listado</w:t>
        <w:tab/>
      </w:r>
      <w:r>
        <w:rPr>
          <w:position w:val="2"/>
          <w:sz w:val="18"/>
        </w:rPr>
        <w:t>08/03/2022</w:t>
      </w:r>
    </w:p>
    <w:p>
      <w:pPr>
        <w:spacing w:after="0"/>
        <w:jc w:val="left"/>
        <w:rPr>
          <w:sz w:val="18"/>
        </w:rPr>
        <w:sectPr>
          <w:type w:val="continuous"/>
          <w:pgSz w:w="11900" w:h="16840"/>
          <w:pgMar w:top="640" w:bottom="280" w:left="900" w:right="540"/>
          <w:cols w:num="3" w:equalWidth="0">
            <w:col w:w="1437" w:space="40"/>
            <w:col w:w="4380" w:space="342"/>
            <w:col w:w="4261"/>
          </w:cols>
        </w:sectPr>
      </w:pPr>
    </w:p>
    <w:p>
      <w:pPr>
        <w:tabs>
          <w:tab w:pos="7303" w:val="left" w:leader="none"/>
          <w:tab w:pos="8596" w:val="left" w:leader="none"/>
        </w:tabs>
        <w:spacing w:before="45"/>
        <w:ind w:left="100" w:right="0" w:firstLine="0"/>
        <w:jc w:val="left"/>
        <w:rPr>
          <w:sz w:val="18"/>
        </w:rPr>
      </w:pPr>
      <w:r>
        <w:rPr/>
        <w:pict>
          <v:line style="position:absolute;mso-position-horizontal-relative:page;mso-position-vertical-relative:paragraph;z-index:15729152" from="53.519039pt,18.171005pt" to="573.358788pt,18.171005pt" stroked="true" strokeweight="1.438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29664" from="53.519039pt,797.998413pt" to="571.558788pt,797.998413pt" stroked="true" strokeweight="1.4388pt" strokecolor="#000000">
            <v:stroke dashstyle="solid"/>
            <w10:wrap type="none"/>
          </v:line>
        </w:pict>
      </w:r>
      <w:r>
        <w:rPr>
          <w:rFonts w:ascii="Arial" w:hAnsi="Arial"/>
          <w:b/>
          <w:sz w:val="20"/>
        </w:rPr>
        <w:t>Observaciones</w:t>
        <w:tab/>
        <w:t>Período</w:t>
        <w:tab/>
      </w:r>
      <w:r>
        <w:rPr>
          <w:position w:val="2"/>
          <w:sz w:val="18"/>
        </w:rPr>
        <w:t>De</w:t>
      </w:r>
      <w:r>
        <w:rPr>
          <w:spacing w:val="-8"/>
          <w:position w:val="2"/>
          <w:sz w:val="18"/>
        </w:rPr>
        <w:t> </w:t>
      </w:r>
      <w:r>
        <w:rPr>
          <w:position w:val="2"/>
          <w:sz w:val="18"/>
        </w:rPr>
        <w:t>Enero</w:t>
      </w:r>
      <w:r>
        <w:rPr>
          <w:spacing w:val="-7"/>
          <w:position w:val="2"/>
          <w:sz w:val="18"/>
        </w:rPr>
        <w:t> </w:t>
      </w:r>
      <w:r>
        <w:rPr>
          <w:position w:val="2"/>
          <w:sz w:val="18"/>
        </w:rPr>
        <w:t>a</w:t>
      </w:r>
      <w:r>
        <w:rPr>
          <w:spacing w:val="-7"/>
          <w:position w:val="2"/>
          <w:sz w:val="18"/>
        </w:rPr>
        <w:t> </w:t>
      </w:r>
      <w:r>
        <w:rPr>
          <w:position w:val="2"/>
          <w:sz w:val="18"/>
        </w:rPr>
        <w:t>Diciembre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9" w:after="1"/>
        <w:rPr>
          <w:sz w:val="11"/>
        </w:rPr>
      </w:pPr>
    </w:p>
    <w:tbl>
      <w:tblPr>
        <w:tblW w:w="0" w:type="auto"/>
        <w:jc w:val="left"/>
        <w:tblInd w:w="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9"/>
        <w:gridCol w:w="4010"/>
        <w:gridCol w:w="3665"/>
      </w:tblGrid>
      <w:tr>
        <w:trPr>
          <w:trHeight w:val="256" w:hRule="atLeast"/>
        </w:trPr>
        <w:tc>
          <w:tcPr>
            <w:tcW w:w="5549" w:type="dxa"/>
            <w:gridSpan w:val="2"/>
            <w:tcBorders>
              <w:top w:val="single" w:sz="12" w:space="0" w:color="000000"/>
              <w:bottom w:val="double" w:sz="1" w:space="0" w:color="000000"/>
            </w:tcBorders>
            <w:shd w:val="clear" w:color="auto" w:fill="CFCFC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FCFCF"/>
          </w:tcPr>
          <w:p>
            <w:pPr>
              <w:pStyle w:val="TableParagraph"/>
              <w:spacing w:line="237" w:lineRule="exact"/>
              <w:ind w:left="7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2021</w:t>
            </w:r>
          </w:p>
        </w:tc>
      </w:tr>
      <w:tr>
        <w:trPr>
          <w:trHeight w:val="603" w:hRule="atLeast"/>
        </w:trPr>
        <w:tc>
          <w:tcPr>
            <w:tcW w:w="5549" w:type="dxa"/>
            <w:gridSpan w:val="2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285"/>
              <w:rPr>
                <w:sz w:val="20"/>
              </w:rPr>
            </w:pPr>
            <w:r>
              <w:rPr>
                <w:sz w:val="20"/>
              </w:rPr>
              <w:t>1. Importe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cifra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negocios</w:t>
            </w:r>
          </w:p>
        </w:tc>
        <w:tc>
          <w:tcPr>
            <w:tcW w:w="366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right="2046"/>
              <w:jc w:val="right"/>
              <w:rPr>
                <w:sz w:val="20"/>
              </w:rPr>
            </w:pPr>
            <w:r>
              <w:rPr>
                <w:sz w:val="20"/>
              </w:rPr>
              <w:t>9.850,00</w:t>
            </w:r>
          </w:p>
        </w:tc>
      </w:tr>
      <w:tr>
        <w:trPr>
          <w:trHeight w:val="480" w:hRule="atLeast"/>
        </w:trPr>
        <w:tc>
          <w:tcPr>
            <w:tcW w:w="5549" w:type="dxa"/>
            <w:gridSpan w:val="2"/>
          </w:tcPr>
          <w:p>
            <w:pPr>
              <w:pStyle w:val="TableParagraph"/>
              <w:tabs>
                <w:tab w:pos="2027" w:val="left" w:leader="none"/>
              </w:tabs>
              <w:spacing w:before="142"/>
              <w:ind w:left="782"/>
              <w:rPr>
                <w:sz w:val="16"/>
              </w:rPr>
            </w:pPr>
            <w:r>
              <w:rPr>
                <w:sz w:val="16"/>
              </w:rPr>
              <w:t>705</w:t>
              <w:tab/>
              <w:t>PRESTACIONES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SERVICIOS</w:t>
            </w:r>
          </w:p>
        </w:tc>
        <w:tc>
          <w:tcPr>
            <w:tcW w:w="3665" w:type="dxa"/>
          </w:tcPr>
          <w:p>
            <w:pPr>
              <w:pStyle w:val="TableParagraph"/>
              <w:spacing w:before="159"/>
              <w:ind w:right="2068"/>
              <w:jc w:val="right"/>
              <w:rPr>
                <w:sz w:val="16"/>
              </w:rPr>
            </w:pPr>
            <w:r>
              <w:rPr>
                <w:sz w:val="16"/>
              </w:rPr>
              <w:t>9.850,00</w:t>
            </w:r>
          </w:p>
        </w:tc>
      </w:tr>
      <w:tr>
        <w:trPr>
          <w:trHeight w:val="510" w:hRule="atLeast"/>
        </w:trPr>
        <w:tc>
          <w:tcPr>
            <w:tcW w:w="5549" w:type="dxa"/>
            <w:gridSpan w:val="2"/>
          </w:tcPr>
          <w:p>
            <w:pPr>
              <w:pStyle w:val="TableParagraph"/>
              <w:spacing w:before="138"/>
              <w:ind w:left="285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Otros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ingresos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explotación</w:t>
            </w:r>
          </w:p>
        </w:tc>
        <w:tc>
          <w:tcPr>
            <w:tcW w:w="3665" w:type="dxa"/>
          </w:tcPr>
          <w:p>
            <w:pPr>
              <w:pStyle w:val="TableParagraph"/>
              <w:spacing w:before="138"/>
              <w:ind w:left="729"/>
              <w:rPr>
                <w:sz w:val="20"/>
              </w:rPr>
            </w:pPr>
            <w:r>
              <w:rPr>
                <w:sz w:val="20"/>
              </w:rPr>
              <w:t>86.007,52</w:t>
            </w:r>
          </w:p>
        </w:tc>
      </w:tr>
      <w:tr>
        <w:trPr>
          <w:trHeight w:val="480" w:hRule="atLeast"/>
        </w:trPr>
        <w:tc>
          <w:tcPr>
            <w:tcW w:w="5549" w:type="dxa"/>
            <w:gridSpan w:val="2"/>
          </w:tcPr>
          <w:p>
            <w:pPr>
              <w:pStyle w:val="TableParagraph"/>
              <w:tabs>
                <w:tab w:pos="1352" w:val="left" w:leader="none"/>
              </w:tabs>
              <w:spacing w:before="142"/>
              <w:ind w:left="107"/>
              <w:jc w:val="center"/>
              <w:rPr>
                <w:sz w:val="16"/>
              </w:rPr>
            </w:pPr>
            <w:r>
              <w:rPr>
                <w:sz w:val="16"/>
              </w:rPr>
              <w:t>740</w:t>
              <w:tab/>
              <w:t>SUBVENCIONES,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DONACIONES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LE</w:t>
            </w:r>
          </w:p>
        </w:tc>
        <w:tc>
          <w:tcPr>
            <w:tcW w:w="3665" w:type="dxa"/>
          </w:tcPr>
          <w:p>
            <w:pPr>
              <w:pStyle w:val="TableParagraph"/>
              <w:spacing w:before="159"/>
              <w:ind w:right="2073"/>
              <w:jc w:val="right"/>
              <w:rPr>
                <w:sz w:val="16"/>
              </w:rPr>
            </w:pPr>
            <w:r>
              <w:rPr>
                <w:sz w:val="16"/>
              </w:rPr>
              <w:t>86.007,52</w:t>
            </w:r>
          </w:p>
        </w:tc>
      </w:tr>
      <w:tr>
        <w:trPr>
          <w:trHeight w:val="509" w:hRule="atLeast"/>
        </w:trPr>
        <w:tc>
          <w:tcPr>
            <w:tcW w:w="5549" w:type="dxa"/>
            <w:gridSpan w:val="2"/>
          </w:tcPr>
          <w:p>
            <w:pPr>
              <w:pStyle w:val="TableParagraph"/>
              <w:spacing w:before="138"/>
              <w:ind w:left="285"/>
              <w:rPr>
                <w:sz w:val="20"/>
              </w:rPr>
            </w:pPr>
            <w:r>
              <w:rPr>
                <w:sz w:val="20"/>
              </w:rPr>
              <w:t>6. Gastos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personal</w:t>
            </w:r>
          </w:p>
        </w:tc>
        <w:tc>
          <w:tcPr>
            <w:tcW w:w="3665" w:type="dxa"/>
          </w:tcPr>
          <w:p>
            <w:pPr>
              <w:pStyle w:val="TableParagraph"/>
              <w:spacing w:before="138"/>
              <w:ind w:left="674"/>
              <w:rPr>
                <w:sz w:val="20"/>
              </w:rPr>
            </w:pPr>
            <w:r>
              <w:rPr>
                <w:sz w:val="20"/>
              </w:rPr>
              <w:t>-83.042,03</w:t>
            </w:r>
          </w:p>
        </w:tc>
      </w:tr>
      <w:tr>
        <w:trPr>
          <w:trHeight w:val="382" w:hRule="atLeast"/>
        </w:trPr>
        <w:tc>
          <w:tcPr>
            <w:tcW w:w="5549" w:type="dxa"/>
            <w:gridSpan w:val="2"/>
          </w:tcPr>
          <w:p>
            <w:pPr>
              <w:pStyle w:val="TableParagraph"/>
              <w:tabs>
                <w:tab w:pos="2027" w:val="left" w:leader="none"/>
              </w:tabs>
              <w:spacing w:before="141"/>
              <w:ind w:left="782"/>
              <w:rPr>
                <w:sz w:val="16"/>
              </w:rPr>
            </w:pPr>
            <w:r>
              <w:rPr>
                <w:sz w:val="16"/>
              </w:rPr>
              <w:t>640</w:t>
              <w:tab/>
              <w:t>SUELDOS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SALARIOS</w:t>
            </w:r>
          </w:p>
        </w:tc>
        <w:tc>
          <w:tcPr>
            <w:tcW w:w="3665" w:type="dxa"/>
          </w:tcPr>
          <w:p>
            <w:pPr>
              <w:pStyle w:val="TableParagraph"/>
              <w:spacing w:before="160"/>
              <w:ind w:right="2075"/>
              <w:jc w:val="right"/>
              <w:rPr>
                <w:sz w:val="16"/>
              </w:rPr>
            </w:pPr>
            <w:r>
              <w:rPr>
                <w:sz w:val="16"/>
              </w:rPr>
              <w:t>-61.600,43</w:t>
            </w:r>
          </w:p>
        </w:tc>
      </w:tr>
      <w:tr>
        <w:trPr>
          <w:trHeight w:val="375" w:hRule="atLeast"/>
        </w:trPr>
        <w:tc>
          <w:tcPr>
            <w:tcW w:w="5549" w:type="dxa"/>
            <w:gridSpan w:val="2"/>
          </w:tcPr>
          <w:p>
            <w:pPr>
              <w:pStyle w:val="TableParagraph"/>
              <w:tabs>
                <w:tab w:pos="1289" w:val="left" w:leader="none"/>
              </w:tabs>
              <w:spacing w:before="37"/>
              <w:ind w:left="43"/>
              <w:jc w:val="center"/>
              <w:rPr>
                <w:sz w:val="16"/>
              </w:rPr>
            </w:pPr>
            <w:r>
              <w:rPr>
                <w:sz w:val="16"/>
              </w:rPr>
              <w:t>642</w:t>
              <w:tab/>
              <w:t>SEGURIDAD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CARGO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</w:t>
            </w:r>
          </w:p>
        </w:tc>
        <w:tc>
          <w:tcPr>
            <w:tcW w:w="3665" w:type="dxa"/>
          </w:tcPr>
          <w:p>
            <w:pPr>
              <w:pStyle w:val="TableParagraph"/>
              <w:spacing w:before="54"/>
              <w:ind w:right="2075"/>
              <w:jc w:val="right"/>
              <w:rPr>
                <w:sz w:val="16"/>
              </w:rPr>
            </w:pPr>
            <w:r>
              <w:rPr>
                <w:sz w:val="16"/>
              </w:rPr>
              <w:t>-21.441,60</w:t>
            </w:r>
          </w:p>
        </w:tc>
      </w:tr>
      <w:tr>
        <w:trPr>
          <w:trHeight w:val="369" w:hRule="atLeast"/>
        </w:trPr>
        <w:tc>
          <w:tcPr>
            <w:tcW w:w="5549" w:type="dxa"/>
            <w:gridSpan w:val="2"/>
          </w:tcPr>
          <w:p>
            <w:pPr>
              <w:pStyle w:val="TableParagraph"/>
              <w:spacing w:line="212" w:lineRule="exact" w:before="138"/>
              <w:ind w:left="285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Otros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gastos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explotación</w:t>
            </w:r>
          </w:p>
        </w:tc>
        <w:tc>
          <w:tcPr>
            <w:tcW w:w="3665" w:type="dxa"/>
          </w:tcPr>
          <w:p>
            <w:pPr>
              <w:pStyle w:val="TableParagraph"/>
              <w:spacing w:line="212" w:lineRule="exact" w:before="138"/>
              <w:ind w:left="674"/>
              <w:rPr>
                <w:sz w:val="20"/>
              </w:rPr>
            </w:pPr>
            <w:r>
              <w:rPr>
                <w:sz w:val="20"/>
              </w:rPr>
              <w:t>-10.220,53</w:t>
            </w:r>
          </w:p>
        </w:tc>
      </w:tr>
      <w:tr>
        <w:trPr>
          <w:trHeight w:val="521" w:hRule="atLeast"/>
        </w:trPr>
        <w:tc>
          <w:tcPr>
            <w:tcW w:w="1539" w:type="dxa"/>
          </w:tcPr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623</w:t>
            </w:r>
          </w:p>
        </w:tc>
        <w:tc>
          <w:tcPr>
            <w:tcW w:w="4010" w:type="dxa"/>
          </w:tcPr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ind w:left="489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PROFESIONALES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IN</w:t>
            </w:r>
          </w:p>
        </w:tc>
        <w:tc>
          <w:tcPr>
            <w:tcW w:w="3665" w:type="dxa"/>
          </w:tcPr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ind w:right="2073"/>
              <w:jc w:val="right"/>
              <w:rPr>
                <w:sz w:val="16"/>
              </w:rPr>
            </w:pPr>
            <w:r>
              <w:rPr>
                <w:sz w:val="16"/>
              </w:rPr>
              <w:t>-2.310,00</w:t>
            </w:r>
          </w:p>
        </w:tc>
      </w:tr>
      <w:tr>
        <w:trPr>
          <w:trHeight w:val="275" w:hRule="atLeast"/>
        </w:trPr>
        <w:tc>
          <w:tcPr>
            <w:tcW w:w="1539" w:type="dxa"/>
          </w:tcPr>
          <w:p>
            <w:pPr>
              <w:pStyle w:val="TableParagraph"/>
              <w:spacing w:before="37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626</w:t>
            </w:r>
          </w:p>
        </w:tc>
        <w:tc>
          <w:tcPr>
            <w:tcW w:w="4010" w:type="dxa"/>
          </w:tcPr>
          <w:p>
            <w:pPr>
              <w:pStyle w:val="TableParagraph"/>
              <w:spacing w:before="37"/>
              <w:ind w:left="489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BANCARIOS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SIMILAR</w:t>
            </w:r>
          </w:p>
        </w:tc>
        <w:tc>
          <w:tcPr>
            <w:tcW w:w="3665" w:type="dxa"/>
          </w:tcPr>
          <w:p>
            <w:pPr>
              <w:pStyle w:val="TableParagraph"/>
              <w:spacing w:before="54"/>
              <w:ind w:right="2071"/>
              <w:jc w:val="right"/>
              <w:rPr>
                <w:sz w:val="16"/>
              </w:rPr>
            </w:pPr>
            <w:r>
              <w:rPr>
                <w:sz w:val="16"/>
              </w:rPr>
              <w:t>-180,30</w:t>
            </w:r>
          </w:p>
        </w:tc>
      </w:tr>
      <w:tr>
        <w:trPr>
          <w:trHeight w:val="275" w:hRule="atLeast"/>
        </w:trPr>
        <w:tc>
          <w:tcPr>
            <w:tcW w:w="1539" w:type="dxa"/>
          </w:tcPr>
          <w:p>
            <w:pPr>
              <w:pStyle w:val="TableParagraph"/>
              <w:spacing w:before="37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628</w:t>
            </w:r>
          </w:p>
        </w:tc>
        <w:tc>
          <w:tcPr>
            <w:tcW w:w="4010" w:type="dxa"/>
          </w:tcPr>
          <w:p>
            <w:pPr>
              <w:pStyle w:val="TableParagraph"/>
              <w:spacing w:before="37"/>
              <w:ind w:left="489"/>
              <w:rPr>
                <w:sz w:val="16"/>
              </w:rPr>
            </w:pPr>
            <w:r>
              <w:rPr>
                <w:sz w:val="16"/>
              </w:rPr>
              <w:t>SUMINISTROS</w:t>
            </w:r>
          </w:p>
        </w:tc>
        <w:tc>
          <w:tcPr>
            <w:tcW w:w="3665" w:type="dxa"/>
          </w:tcPr>
          <w:p>
            <w:pPr>
              <w:pStyle w:val="TableParagraph"/>
              <w:spacing w:before="54"/>
              <w:ind w:right="2071"/>
              <w:jc w:val="right"/>
              <w:rPr>
                <w:sz w:val="16"/>
              </w:rPr>
            </w:pPr>
            <w:r>
              <w:rPr>
                <w:sz w:val="16"/>
              </w:rPr>
              <w:t>-760,21</w:t>
            </w:r>
          </w:p>
        </w:tc>
      </w:tr>
      <w:tr>
        <w:trPr>
          <w:trHeight w:val="239" w:hRule="atLeast"/>
        </w:trPr>
        <w:tc>
          <w:tcPr>
            <w:tcW w:w="1539" w:type="dxa"/>
          </w:tcPr>
          <w:p>
            <w:pPr>
              <w:pStyle w:val="TableParagraph"/>
              <w:spacing w:line="182" w:lineRule="exact" w:before="37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629</w:t>
            </w:r>
          </w:p>
        </w:tc>
        <w:tc>
          <w:tcPr>
            <w:tcW w:w="4010" w:type="dxa"/>
          </w:tcPr>
          <w:p>
            <w:pPr>
              <w:pStyle w:val="TableParagraph"/>
              <w:spacing w:line="182" w:lineRule="exact" w:before="37"/>
              <w:ind w:left="489"/>
              <w:rPr>
                <w:sz w:val="16"/>
              </w:rPr>
            </w:pPr>
            <w:r>
              <w:rPr>
                <w:sz w:val="16"/>
              </w:rPr>
              <w:t>OTROS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SERVICIOS</w:t>
            </w:r>
          </w:p>
        </w:tc>
        <w:tc>
          <w:tcPr>
            <w:tcW w:w="3665" w:type="dxa"/>
          </w:tcPr>
          <w:p>
            <w:pPr>
              <w:pStyle w:val="TableParagraph"/>
              <w:spacing w:line="165" w:lineRule="exact" w:before="54"/>
              <w:ind w:right="2073"/>
              <w:jc w:val="right"/>
              <w:rPr>
                <w:sz w:val="16"/>
              </w:rPr>
            </w:pPr>
            <w:r>
              <w:rPr>
                <w:sz w:val="16"/>
              </w:rPr>
              <w:t>-6.970,02</w:t>
            </w:r>
          </w:p>
        </w:tc>
      </w:tr>
    </w:tbl>
    <w:p>
      <w:pPr>
        <w:spacing w:line="240" w:lineRule="auto" w:before="9"/>
        <w:rPr>
          <w:sz w:val="23"/>
        </w:rPr>
      </w:pPr>
    </w:p>
    <w:p>
      <w:pPr>
        <w:tabs>
          <w:tab w:pos="7058" w:val="left" w:leader="none"/>
        </w:tabs>
        <w:spacing w:before="0"/>
        <w:ind w:left="863" w:right="0" w:firstLine="0"/>
        <w:jc w:val="left"/>
        <w:rPr>
          <w:sz w:val="20"/>
        </w:rPr>
      </w:pPr>
      <w:r>
        <w:rPr>
          <w:sz w:val="20"/>
        </w:rPr>
        <w:t>8.</w:t>
      </w:r>
      <w:r>
        <w:rPr>
          <w:spacing w:val="1"/>
          <w:sz w:val="20"/>
        </w:rPr>
        <w:t> </w:t>
      </w:r>
      <w:r>
        <w:rPr>
          <w:sz w:val="20"/>
        </w:rPr>
        <w:t>Amortización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inmovilizado</w:t>
        <w:tab/>
        <w:t>-426,84</w:t>
      </w:r>
    </w:p>
    <w:p>
      <w:pPr>
        <w:spacing w:line="240" w:lineRule="auto" w:before="6"/>
        <w:rPr>
          <w:sz w:val="24"/>
        </w:rPr>
      </w:pPr>
    </w:p>
    <w:p>
      <w:pPr>
        <w:tabs>
          <w:tab w:pos="2606" w:val="left" w:leader="none"/>
          <w:tab w:pos="7175" w:val="left" w:leader="none"/>
        </w:tabs>
        <w:spacing w:before="0"/>
        <w:ind w:left="1360" w:right="0" w:firstLine="0"/>
        <w:jc w:val="left"/>
        <w:rPr>
          <w:sz w:val="16"/>
        </w:rPr>
      </w:pPr>
      <w:r>
        <w:rPr>
          <w:position w:val="2"/>
          <w:sz w:val="16"/>
        </w:rPr>
        <w:t>681</w:t>
        <w:tab/>
        <w:t>AMORTIZACIÓN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DEL INMOVILIZADO</w:t>
        <w:tab/>
      </w:r>
      <w:r>
        <w:rPr>
          <w:sz w:val="16"/>
        </w:rPr>
        <w:t>-426,84</w:t>
      </w:r>
    </w:p>
    <w:p>
      <w:pPr>
        <w:spacing w:line="240" w:lineRule="auto" w:before="7"/>
        <w:rPr>
          <w:sz w:val="24"/>
        </w:rPr>
      </w:pPr>
    </w:p>
    <w:p>
      <w:pPr>
        <w:pStyle w:val="BodyText"/>
        <w:tabs>
          <w:tab w:pos="6957" w:val="left" w:leader="none"/>
        </w:tabs>
        <w:ind w:left="863"/>
      </w:pPr>
      <w:r>
        <w:rPr/>
        <w:t>A) RESULTADO</w:t>
      </w:r>
      <w:r>
        <w:rPr>
          <w:spacing w:val="-1"/>
        </w:rPr>
        <w:t> </w:t>
      </w:r>
      <w:r>
        <w:rPr/>
        <w:t>DE EXPLOTACIÓN</w:t>
        <w:tab/>
      </w:r>
      <w:r>
        <w:rPr>
          <w:position w:val="-1"/>
        </w:rPr>
        <w:t>2.168,12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133" w:val="left" w:leader="none"/>
          <w:tab w:pos="6957" w:val="left" w:leader="none"/>
        </w:tabs>
        <w:spacing w:line="240" w:lineRule="auto" w:before="0" w:after="0"/>
        <w:ind w:left="1132" w:right="0" w:hanging="27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ANTES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IMPUESTOS</w:t>
        <w:tab/>
      </w:r>
      <w:r>
        <w:rPr>
          <w:b/>
          <w:position w:val="-1"/>
          <w:sz w:val="20"/>
        </w:rPr>
        <w:t>2.168,12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133" w:val="left" w:leader="none"/>
          <w:tab w:pos="6957" w:val="left" w:leader="none"/>
        </w:tabs>
        <w:spacing w:line="240" w:lineRule="auto" w:before="0" w:after="0"/>
        <w:ind w:left="1132" w:right="0" w:hanging="270"/>
        <w:jc w:val="left"/>
        <w:rPr>
          <w:b/>
          <w:sz w:val="20"/>
        </w:rPr>
      </w:pPr>
      <w:r>
        <w:rPr>
          <w:b/>
          <w:sz w:val="20"/>
        </w:rPr>
        <w:t>RESULTADO DEL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EJERCICIO</w:t>
        <w:tab/>
      </w:r>
      <w:r>
        <w:rPr>
          <w:b/>
          <w:position w:val="-1"/>
          <w:sz w:val="20"/>
        </w:rPr>
        <w:t>2.168,12</w:t>
      </w:r>
    </w:p>
    <w:sectPr>
      <w:type w:val="continuous"/>
      <w:pgSz w:w="11900" w:h="16840"/>
      <w:pgMar w:top="640" w:bottom="280" w:left="90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3"/>
      <w:numFmt w:val="upperLetter"/>
      <w:lvlText w:val="%1)"/>
      <w:lvlJc w:val="left"/>
      <w:pPr>
        <w:ind w:left="1132" w:hanging="269"/>
        <w:jc w:val="left"/>
      </w:pPr>
      <w:rPr>
        <w:rFonts w:hint="default" w:ascii="Arial" w:hAnsi="Arial" w:eastAsia="Arial" w:cs="Arial"/>
        <w:b/>
        <w:bCs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72" w:hanging="26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04" w:hanging="26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36" w:hanging="26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68" w:hanging="26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00" w:hanging="26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32" w:hanging="26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64" w:hanging="26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96" w:hanging="26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left="256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32" w:hanging="270"/>
    </w:pPr>
    <w:rPr>
      <w:rFonts w:ascii="Arial" w:hAnsi="Arial" w:eastAsia="Arial" w:cs="Arial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ygarcia</dc:creator>
  <dc:title>Listado Plan Contable</dc:title>
  <dcterms:created xsi:type="dcterms:W3CDTF">2024-07-18T15:16:40Z</dcterms:created>
  <dcterms:modified xsi:type="dcterms:W3CDTF">2024-07-18T15:16:40Z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2024-07-18T00:00:00Z</vt:filetime>
  </property>
</Properties>
</file>